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CEB" w:rsidRDefault="0030112C" w:rsidP="009B6CEB">
      <w:pPr>
        <w:spacing w:after="0" w:line="435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ru-RU"/>
        </w:rPr>
      </w:pPr>
      <w:r w:rsidRPr="009B6CEB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ru-RU"/>
        </w:rPr>
        <w:t xml:space="preserve">ДОГОВОР БЛАГОТВОРИТЕЛЬНОГО ПОЖЕРТВОВАНИЯ </w:t>
      </w:r>
    </w:p>
    <w:p w:rsidR="0030112C" w:rsidRPr="009B6CEB" w:rsidRDefault="0030112C" w:rsidP="009B6CEB">
      <w:pPr>
        <w:spacing w:after="0" w:line="435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ru-RU"/>
        </w:rPr>
      </w:pPr>
      <w:r w:rsidRPr="009B6CEB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ru-RU"/>
        </w:rPr>
        <w:t>(БЕЗ ОПРЕДЕЛЕНИЯ ЦЕЛЕЙ) №</w:t>
      </w:r>
    </w:p>
    <w:p w:rsidR="0030112C" w:rsidRPr="00D10E23" w:rsidRDefault="0030112C" w:rsidP="009B6CEB">
      <w:pPr>
        <w:spacing w:line="294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 </w:t>
      </w:r>
      <w:r w:rsidR="003A29AA"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Новотроицк                                                                                  </w:t>
      </w:r>
      <w:r w:rsidR="009B6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«…..»…………..20___</w:t>
      </w:r>
      <w:r w:rsidR="003A29AA"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</w:p>
    <w:p w:rsidR="009B6CEB" w:rsidRDefault="009B6CEB" w:rsidP="009B6CEB">
      <w:pPr>
        <w:spacing w:after="0" w:line="294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6CEB" w:rsidRDefault="009B6CEB" w:rsidP="009B6CEB">
      <w:pPr>
        <w:spacing w:after="0" w:line="294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6CEB" w:rsidRDefault="0030112C" w:rsidP="009B6CEB">
      <w:pPr>
        <w:spacing w:after="0" w:line="294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Гражданин</w:t>
      </w:r>
      <w:r w:rsidR="009B6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</w:t>
      </w: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9B6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B6CEB" w:rsidRDefault="009B6CEB" w:rsidP="009B6CEB">
      <w:pPr>
        <w:spacing w:after="0" w:line="294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6CEB" w:rsidRDefault="009B6CEB" w:rsidP="009B6CEB">
      <w:pPr>
        <w:spacing w:after="0" w:line="294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(паспорт)_________________________________________________________</w:t>
      </w:r>
      <w:r w:rsidR="00BF15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____,</w:t>
      </w:r>
      <w:r w:rsidR="0030112C"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BF152C" w:rsidRDefault="0030112C" w:rsidP="009B6CEB">
      <w:pPr>
        <w:spacing w:after="0" w:line="294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проживающий </w:t>
      </w:r>
      <w:r w:rsidR="00BF15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адресу </w:t>
      </w:r>
      <w:r w:rsidR="009B6C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</w:t>
      </w: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F152C" w:rsidRDefault="00BF152C" w:rsidP="009B6CEB">
      <w:pPr>
        <w:spacing w:after="0" w:line="294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6EF3" w:rsidRPr="00BF152C" w:rsidRDefault="0030112C" w:rsidP="00BF152C">
      <w:pPr>
        <w:spacing w:after="0" w:line="294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именуемый</w:t>
      </w:r>
      <w:proofErr w:type="gramEnd"/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дальнейшем «</w:t>
      </w:r>
      <w:r w:rsidRPr="00D10E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Жертвователь</w:t>
      </w: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F84D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 одной стороны, и  АНО ЦДПОДМ</w:t>
      </w: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«АртИгра» в директора Крюковой Е.В. лице , действующего на основании  Устава , именуемый в дальнейшем «</w:t>
      </w:r>
      <w:r w:rsidRPr="00D10E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Одаряемый</w:t>
      </w: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с другой стороны, именуемые в дальнейшем «</w:t>
      </w:r>
      <w:r w:rsidRPr="00D10E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Стороны</w:t>
      </w: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заключили настоящий договор, в дальнейшем «Договор», о нижеследующем:</w:t>
      </w:r>
    </w:p>
    <w:p w:rsidR="0030112C" w:rsidRPr="00BF152C" w:rsidRDefault="0030112C" w:rsidP="00BF152C">
      <w:pPr>
        <w:spacing w:after="150" w:line="294" w:lineRule="atLeast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i/>
          <w:caps/>
          <w:color w:val="333333"/>
          <w:sz w:val="24"/>
          <w:szCs w:val="24"/>
          <w:lang w:eastAsia="ru-RU"/>
        </w:rPr>
      </w:pPr>
      <w:r w:rsidRPr="00BF152C">
        <w:rPr>
          <w:rFonts w:ascii="Times New Roman" w:eastAsia="Times New Roman" w:hAnsi="Times New Roman" w:cs="Times New Roman"/>
          <w:b/>
          <w:i/>
          <w:caps/>
          <w:color w:val="333333"/>
          <w:sz w:val="24"/>
          <w:szCs w:val="24"/>
          <w:lang w:eastAsia="ru-RU"/>
        </w:rPr>
        <w:t>1. ПРЕДМЕТ ДОГОВОРА</w:t>
      </w:r>
    </w:p>
    <w:p w:rsidR="002F6EF3" w:rsidRPr="00D10E23" w:rsidRDefault="0030112C" w:rsidP="009B6CEB">
      <w:pPr>
        <w:pStyle w:val="a4"/>
        <w:shd w:val="clear" w:color="auto" w:fill="FFFFFF"/>
        <w:spacing w:before="210" w:beforeAutospacing="0" w:after="210" w:afterAutospacing="0"/>
        <w:jc w:val="both"/>
        <w:textAlignment w:val="top"/>
        <w:rPr>
          <w:color w:val="333333"/>
        </w:rPr>
      </w:pPr>
      <w:r w:rsidRPr="00D10E23">
        <w:rPr>
          <w:color w:val="333333"/>
        </w:rPr>
        <w:t xml:space="preserve">1.1. </w:t>
      </w:r>
      <w:r w:rsidR="002F6EF3" w:rsidRPr="00D10E23">
        <w:rPr>
          <w:color w:val="333333"/>
        </w:rPr>
        <w:t>2.1. Благотворитель безвозмездно передает Организации денежные средства (далее – Пожертвования) на цели, указанные в п.2.2. настоящего Договора, а Организация принимает Пожертвование и обеспечивает его целевое использование.</w:t>
      </w:r>
    </w:p>
    <w:p w:rsidR="0030112C" w:rsidRPr="00D10E23" w:rsidRDefault="002F6EF3" w:rsidP="009B6CEB">
      <w:pPr>
        <w:pStyle w:val="a4"/>
        <w:shd w:val="clear" w:color="auto" w:fill="FFFFFF"/>
        <w:spacing w:before="210" w:beforeAutospacing="0" w:after="210" w:afterAutospacing="0"/>
        <w:jc w:val="both"/>
        <w:textAlignment w:val="top"/>
        <w:rPr>
          <w:color w:val="333333"/>
        </w:rPr>
      </w:pPr>
      <w:r w:rsidRPr="00D10E23">
        <w:rPr>
          <w:color w:val="333333"/>
        </w:rPr>
        <w:t>2.2. Благотворитель безвозмездно передает Организации Пожертвование на реализацию целей и задач Организация, предусмотренных Уставом.</w:t>
      </w:r>
    </w:p>
    <w:p w:rsidR="0030112C" w:rsidRPr="00D10E23" w:rsidRDefault="0030112C" w:rsidP="009B6CEB">
      <w:pPr>
        <w:spacing w:before="210" w:after="210" w:line="294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В соответствии с настоящим Договором Жертвователь обязуется, в качестве добровольного пожертвования, безвозмездно передать Одаряемому денежные средства в размере</w:t>
      </w:r>
      <w:r w:rsidR="00D10E23"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…………(________________________</w:t>
      </w:r>
      <w:proofErr w:type="gramStart"/>
      <w:r w:rsidR="00D10E23"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_)рублей</w:t>
      </w:r>
      <w:proofErr w:type="gramEnd"/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 Благотворительное пожертвование).</w:t>
      </w:r>
    </w:p>
    <w:p w:rsidR="0030112C" w:rsidRPr="00D10E23" w:rsidRDefault="0030112C" w:rsidP="009B6CEB">
      <w:pPr>
        <w:spacing w:after="0" w:line="294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 Жертвователь передает Благотворительное пожертвование, в собственность Одаряемому, для использования и расходования их Одаряемым, в целях </w:t>
      </w:r>
      <w:r w:rsidR="00E2164A"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обеспечения расходов связанных с уставной деятельностью организации.</w:t>
      </w:r>
    </w:p>
    <w:p w:rsidR="0030112C" w:rsidRPr="00D10E23" w:rsidRDefault="0030112C" w:rsidP="00BF152C">
      <w:pPr>
        <w:spacing w:after="0" w:line="294" w:lineRule="atLeast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i/>
          <w:caps/>
          <w:color w:val="333333"/>
          <w:sz w:val="24"/>
          <w:szCs w:val="24"/>
          <w:lang w:eastAsia="ru-RU"/>
        </w:rPr>
      </w:pPr>
      <w:r w:rsidRPr="00D10E23">
        <w:rPr>
          <w:rFonts w:ascii="Times New Roman" w:eastAsia="Times New Roman" w:hAnsi="Times New Roman" w:cs="Times New Roman"/>
          <w:b/>
          <w:i/>
          <w:caps/>
          <w:color w:val="333333"/>
          <w:sz w:val="24"/>
          <w:szCs w:val="24"/>
          <w:lang w:eastAsia="ru-RU"/>
        </w:rPr>
        <w:t>2. ПОРЯДОК И УСЛОВВИЯ ПЕРДАЧИ ПОЖЕРТОВАНИЯ</w:t>
      </w:r>
    </w:p>
    <w:p w:rsidR="0030112C" w:rsidRPr="00D10E23" w:rsidRDefault="0030112C" w:rsidP="009B6CEB">
      <w:pPr>
        <w:spacing w:after="0" w:line="294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Жертвователь перечисляет денежные средства в размере указанном в п.1.2. Договора единовременно и в полном объеме, на расче</w:t>
      </w:r>
      <w:r w:rsidR="008D07B9"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тный счет Одаряемого, в течении </w:t>
      </w:r>
      <w:proofErr w:type="gramStart"/>
      <w:r w:rsidR="008D07B9"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 </w:t>
      </w: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дней</w:t>
      </w:r>
      <w:proofErr w:type="gramEnd"/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момента подписания настоящего Договора либо передает их Одаряемому лично при подписании. В случае передачи Благотворительного пожертвования наличными, Одаряемый обязан выдать Жертвователю документ, соответствующий требованиям законодательства РФ, подтверждающий факт получения наличных средств.</w:t>
      </w:r>
    </w:p>
    <w:p w:rsidR="0030112C" w:rsidRPr="00D10E23" w:rsidRDefault="0030112C" w:rsidP="009B6CEB">
      <w:pPr>
        <w:spacing w:after="0" w:line="294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Жертвоват</w:t>
      </w:r>
      <w:r w:rsidR="00D10E23"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ель имеет право </w:t>
      </w: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перечислить либо передать Благотворительное пожертвование без подписания Договора, в таком случае его действия будут считаться акцептом на данный Договор. В </w:t>
      </w:r>
      <w:proofErr w:type="gramStart"/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случае </w:t>
      </w:r>
      <w:r w:rsidR="00D10E23"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перечисления</w:t>
      </w:r>
      <w:proofErr w:type="gramEnd"/>
      <w:r w:rsidR="00D10E23"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пожертвования без подписания Договора, </w:t>
      </w:r>
      <w:r w:rsidR="008D07B9"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Жертвователь в назначении платежа указывает: банковские реквизиты и ИНН Одаряемого, наименование Договора, а так же свои Ф.И.О и</w:t>
      </w:r>
      <w:r w:rsidR="00D10E23"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обязан</w:t>
      </w:r>
      <w:r w:rsidR="00D10E23"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направить на известные адреса Одаряемого, </w:t>
      </w:r>
      <w:r w:rsidR="00D10E23"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уведомление о произведенном пожертвовании. Жертвователь может остаться анонимным при условии пе</w:t>
      </w:r>
      <w:r w:rsidR="008D07B9"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речисления суммы, не превышающей  3 000 (три тысячи) </w:t>
      </w: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рублей.</w:t>
      </w:r>
    </w:p>
    <w:p w:rsidR="0030112C" w:rsidRPr="00D10E23" w:rsidRDefault="0030112C" w:rsidP="009B6CEB">
      <w:pPr>
        <w:spacing w:after="0" w:line="294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2.3. Денежные средства считаются переданными Одаряемому с момента их зачисления на расчетный счет Одаряемого или получения Жертвователем ордера о принятии Благотворительного пожертвования.</w:t>
      </w:r>
    </w:p>
    <w:p w:rsidR="0030112C" w:rsidRPr="00BF152C" w:rsidRDefault="0030112C" w:rsidP="00BF152C">
      <w:pPr>
        <w:spacing w:after="0" w:line="294" w:lineRule="atLeast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i/>
          <w:caps/>
          <w:color w:val="333333"/>
          <w:sz w:val="24"/>
          <w:szCs w:val="24"/>
          <w:lang w:eastAsia="ru-RU"/>
        </w:rPr>
      </w:pPr>
      <w:r w:rsidRPr="00BF152C">
        <w:rPr>
          <w:rFonts w:ascii="Times New Roman" w:eastAsia="Times New Roman" w:hAnsi="Times New Roman" w:cs="Times New Roman"/>
          <w:b/>
          <w:i/>
          <w:caps/>
          <w:color w:val="333333"/>
          <w:sz w:val="24"/>
          <w:szCs w:val="24"/>
          <w:lang w:eastAsia="ru-RU"/>
        </w:rPr>
        <w:t>3. КОНФИДЕНЦИАЛЬНОСТЬ</w:t>
      </w:r>
    </w:p>
    <w:p w:rsidR="0030112C" w:rsidRPr="00D10E23" w:rsidRDefault="0030112C" w:rsidP="00BF152C">
      <w:pPr>
        <w:spacing w:after="210" w:line="294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Условия настоящего Договора и дополнительных соглашений к нему конфиденциальны и не подлежат разглашению.</w:t>
      </w:r>
    </w:p>
    <w:p w:rsidR="0030112C" w:rsidRPr="00BF152C" w:rsidRDefault="0030112C" w:rsidP="00BF152C">
      <w:pPr>
        <w:spacing w:after="0" w:line="294" w:lineRule="atLeast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i/>
          <w:caps/>
          <w:color w:val="333333"/>
          <w:sz w:val="24"/>
          <w:szCs w:val="24"/>
          <w:lang w:eastAsia="ru-RU"/>
        </w:rPr>
      </w:pPr>
      <w:r w:rsidRPr="00BF152C">
        <w:rPr>
          <w:rFonts w:ascii="Times New Roman" w:eastAsia="Times New Roman" w:hAnsi="Times New Roman" w:cs="Times New Roman"/>
          <w:b/>
          <w:i/>
          <w:caps/>
          <w:color w:val="333333"/>
          <w:sz w:val="24"/>
          <w:szCs w:val="24"/>
          <w:lang w:eastAsia="ru-RU"/>
        </w:rPr>
        <w:t>4. РАЗРЕШЕНИЕ СПОРОВ</w:t>
      </w:r>
    </w:p>
    <w:p w:rsidR="0030112C" w:rsidRPr="00D10E23" w:rsidRDefault="0030112C" w:rsidP="00BF152C">
      <w:pPr>
        <w:spacing w:after="0" w:line="294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Сторонами путем переговоров.</w:t>
      </w:r>
    </w:p>
    <w:p w:rsidR="0030112C" w:rsidRPr="00D10E23" w:rsidRDefault="0030112C" w:rsidP="00BF152C">
      <w:pPr>
        <w:spacing w:after="0" w:line="294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При не урегулировании в процессе переговоров спорных вопросов, все споры разрешаются в порядке, установленном действующем законодательством РФ.</w:t>
      </w:r>
    </w:p>
    <w:p w:rsidR="0030112C" w:rsidRPr="00BF152C" w:rsidRDefault="0030112C" w:rsidP="00BF152C">
      <w:pPr>
        <w:spacing w:after="0" w:line="294" w:lineRule="atLeast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i/>
          <w:caps/>
          <w:color w:val="333333"/>
          <w:sz w:val="24"/>
          <w:szCs w:val="24"/>
          <w:lang w:eastAsia="ru-RU"/>
        </w:rPr>
      </w:pPr>
      <w:r w:rsidRPr="00BF152C">
        <w:rPr>
          <w:rFonts w:ascii="Times New Roman" w:eastAsia="Times New Roman" w:hAnsi="Times New Roman" w:cs="Times New Roman"/>
          <w:b/>
          <w:i/>
          <w:caps/>
          <w:color w:val="333333"/>
          <w:sz w:val="24"/>
          <w:szCs w:val="24"/>
          <w:lang w:eastAsia="ru-RU"/>
        </w:rPr>
        <w:t>5. СРОК ДЕЙСТВИЯ ДОГОВОРА</w:t>
      </w:r>
    </w:p>
    <w:p w:rsidR="0030112C" w:rsidRPr="00D10E23" w:rsidRDefault="0030112C" w:rsidP="009B6CEB">
      <w:pPr>
        <w:spacing w:after="0" w:line="294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Настоящий Договор вступает в силу с момента его подписания и/или в момент выполнения Жертвователем действий обозначенных в Договоре и действует до полного выполнения Сторонами принятых на себя обязательств в соответствии с условиями Договора.</w:t>
      </w:r>
    </w:p>
    <w:p w:rsidR="0030112C" w:rsidRPr="00BF152C" w:rsidRDefault="0030112C" w:rsidP="00BF152C">
      <w:pPr>
        <w:spacing w:after="150" w:line="294" w:lineRule="atLeast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i/>
          <w:caps/>
          <w:color w:val="333333"/>
          <w:sz w:val="24"/>
          <w:szCs w:val="24"/>
          <w:lang w:eastAsia="ru-RU"/>
        </w:rPr>
      </w:pPr>
      <w:r w:rsidRPr="00BF152C">
        <w:rPr>
          <w:rFonts w:ascii="Times New Roman" w:eastAsia="Times New Roman" w:hAnsi="Times New Roman" w:cs="Times New Roman"/>
          <w:b/>
          <w:i/>
          <w:caps/>
          <w:color w:val="333333"/>
          <w:sz w:val="24"/>
          <w:szCs w:val="24"/>
          <w:lang w:eastAsia="ru-RU"/>
        </w:rPr>
        <w:t>6. ЗАКЛЮЧИТЕЛЬНЫЕ ПОЛОЖЕНИЯ</w:t>
      </w:r>
    </w:p>
    <w:p w:rsidR="0030112C" w:rsidRPr="00D10E23" w:rsidRDefault="0030112C" w:rsidP="00BF152C">
      <w:pPr>
        <w:spacing w:after="0" w:line="294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Жертвователь не вправе требовать возврата Благотворительного пожертвования.</w:t>
      </w:r>
    </w:p>
    <w:p w:rsidR="0030112C" w:rsidRPr="00D10E23" w:rsidRDefault="0030112C" w:rsidP="00BF152C">
      <w:pPr>
        <w:spacing w:after="0" w:line="294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 Одаряемый вправе в любое время отказаться от Благотворительного пожертвования в случаях предусмотренных Договором и без объяснения причин.</w:t>
      </w:r>
    </w:p>
    <w:p w:rsidR="0030112C" w:rsidRPr="00D10E23" w:rsidRDefault="0030112C" w:rsidP="00BF152C">
      <w:pPr>
        <w:spacing w:after="0" w:line="294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10E23" w:rsidRPr="00D10E23" w:rsidRDefault="0030112C" w:rsidP="00BF152C">
      <w:pPr>
        <w:spacing w:after="0" w:line="294" w:lineRule="atLeast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0E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6.4. Договор составлен на русском языке в двух аутентичных экземплярах, по одному для каждой из Сторон. В случае присоединения Жертвователя к Договору, подписанный Договор должен быть направлен или предан Одаряемому любым удобным для Жертвователя способом.</w:t>
      </w:r>
    </w:p>
    <w:p w:rsidR="0030112C" w:rsidRPr="00BF152C" w:rsidRDefault="0030112C" w:rsidP="00BF152C">
      <w:pPr>
        <w:spacing w:after="150" w:line="294" w:lineRule="atLeast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i/>
          <w:caps/>
          <w:color w:val="333333"/>
          <w:sz w:val="24"/>
          <w:szCs w:val="24"/>
          <w:lang w:eastAsia="ru-RU"/>
        </w:rPr>
      </w:pPr>
      <w:r w:rsidRPr="00BF152C">
        <w:rPr>
          <w:rFonts w:ascii="Times New Roman" w:eastAsia="Times New Roman" w:hAnsi="Times New Roman" w:cs="Times New Roman"/>
          <w:b/>
          <w:i/>
          <w:caps/>
          <w:color w:val="333333"/>
          <w:sz w:val="24"/>
          <w:szCs w:val="24"/>
          <w:lang w:eastAsia="ru-RU"/>
        </w:rPr>
        <w:t>7. АДРЕСА И БАНКОВСКИЕ РЕКВИЗИТЫ СТОРОН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529"/>
        <w:gridCol w:w="4785"/>
      </w:tblGrid>
      <w:tr w:rsidR="0030112C" w:rsidRPr="00D10E23" w:rsidTr="00BF152C">
        <w:tc>
          <w:tcPr>
            <w:tcW w:w="5529" w:type="dxa"/>
          </w:tcPr>
          <w:p w:rsidR="0030112C" w:rsidRPr="00D10E23" w:rsidRDefault="0030112C" w:rsidP="009B6CEB">
            <w:pPr>
              <w:spacing w:line="294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0E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Жертвователь</w:t>
            </w:r>
          </w:p>
          <w:p w:rsidR="009B6CEB" w:rsidRPr="00BF152C" w:rsidRDefault="0030112C" w:rsidP="00BF152C">
            <w:pPr>
              <w:numPr>
                <w:ilvl w:val="0"/>
                <w:numId w:val="1"/>
              </w:numPr>
              <w:spacing w:line="294" w:lineRule="atLeast"/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6C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Адрес регистрации:</w:t>
            </w:r>
            <w:r w:rsidR="00D10E23" w:rsidRPr="009B6C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………………………</w:t>
            </w:r>
          </w:p>
          <w:p w:rsidR="009B6CEB" w:rsidRPr="00BF152C" w:rsidRDefault="0030112C" w:rsidP="00BF152C">
            <w:pPr>
              <w:numPr>
                <w:ilvl w:val="0"/>
                <w:numId w:val="1"/>
              </w:numPr>
              <w:spacing w:line="294" w:lineRule="atLeast"/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6C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Почтовый адрес:</w:t>
            </w:r>
            <w:r w:rsidR="00BF15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……………………………</w:t>
            </w:r>
          </w:p>
          <w:p w:rsidR="009B6CEB" w:rsidRPr="00BF152C" w:rsidRDefault="0030112C" w:rsidP="00BF152C">
            <w:pPr>
              <w:numPr>
                <w:ilvl w:val="0"/>
                <w:numId w:val="1"/>
              </w:numPr>
              <w:spacing w:line="294" w:lineRule="atLeast"/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6C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Телефон/факс:</w:t>
            </w:r>
            <w:r w:rsidR="00D10E23" w:rsidRPr="009B6C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………………………………</w:t>
            </w:r>
          </w:p>
          <w:p w:rsidR="009B6CEB" w:rsidRPr="00BF152C" w:rsidRDefault="0030112C" w:rsidP="00BF152C">
            <w:pPr>
              <w:numPr>
                <w:ilvl w:val="0"/>
                <w:numId w:val="1"/>
              </w:numPr>
              <w:spacing w:line="294" w:lineRule="atLeast"/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6C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Паспорт серия, номер:</w:t>
            </w:r>
            <w:r w:rsidR="00D10E23" w:rsidRPr="009B6C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………………………</w:t>
            </w:r>
          </w:p>
          <w:p w:rsidR="009B6CEB" w:rsidRPr="009B6CEB" w:rsidRDefault="0030112C" w:rsidP="009B6CEB">
            <w:pPr>
              <w:numPr>
                <w:ilvl w:val="0"/>
                <w:numId w:val="1"/>
              </w:numPr>
              <w:spacing w:line="294" w:lineRule="atLeast"/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6C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Кем </w:t>
            </w:r>
            <w:proofErr w:type="gramStart"/>
            <w:r w:rsidRPr="009B6C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выдан:</w:t>
            </w:r>
            <w:r w:rsidR="00BF15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…</w:t>
            </w:r>
            <w:proofErr w:type="gramEnd"/>
            <w:r w:rsidR="00BF15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…………………………………</w:t>
            </w:r>
          </w:p>
          <w:p w:rsidR="0030112C" w:rsidRPr="00D10E23" w:rsidRDefault="0030112C" w:rsidP="009B6CEB">
            <w:pPr>
              <w:numPr>
                <w:ilvl w:val="0"/>
                <w:numId w:val="1"/>
              </w:numPr>
              <w:spacing w:line="294" w:lineRule="atLeast"/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6C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Когда выдан</w:t>
            </w:r>
            <w:r w:rsidRPr="00D10E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="00D10E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…………………………………</w:t>
            </w:r>
          </w:p>
          <w:p w:rsidR="00D10E23" w:rsidRDefault="00D10E23" w:rsidP="009B6CEB">
            <w:pPr>
              <w:spacing w:line="294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D10E23" w:rsidRDefault="00D10E23" w:rsidP="009B6CEB">
            <w:pPr>
              <w:spacing w:line="294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D10E23" w:rsidRPr="00D10E23" w:rsidRDefault="00D10E23" w:rsidP="009B6CEB">
            <w:pPr>
              <w:spacing w:line="294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3A29AA" w:rsidRPr="00D10E23" w:rsidRDefault="003A29AA" w:rsidP="009B6CEB">
            <w:pPr>
              <w:spacing w:line="294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10E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Подпись…………………………………</w:t>
            </w:r>
          </w:p>
          <w:p w:rsidR="003A29AA" w:rsidRPr="00D10E23" w:rsidRDefault="003A29AA" w:rsidP="009B6CEB">
            <w:pPr>
              <w:spacing w:line="294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0112C" w:rsidRPr="00BF152C" w:rsidRDefault="0030112C" w:rsidP="009B6CEB">
            <w:pPr>
              <w:spacing w:line="294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5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Одаряемый</w:t>
            </w:r>
          </w:p>
          <w:p w:rsidR="0030112C" w:rsidRPr="00BF152C" w:rsidRDefault="0030112C" w:rsidP="009B6CEB">
            <w:pPr>
              <w:numPr>
                <w:ilvl w:val="0"/>
                <w:numId w:val="2"/>
              </w:numPr>
              <w:spacing w:line="294" w:lineRule="atLeast"/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Юридический адрес(почтовый):</w:t>
            </w:r>
            <w:r w:rsidR="00D10E23" w:rsidRPr="00BF1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462353 Оренбургская обл.</w:t>
            </w:r>
            <w:r w:rsidRPr="00BF1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г</w:t>
            </w:r>
            <w:r w:rsidR="008D07B9" w:rsidRPr="00BF1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  Новотроицк,  ул. Советская /С</w:t>
            </w:r>
            <w:r w:rsidRPr="00BF1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троителей 50/3</w:t>
            </w:r>
          </w:p>
          <w:p w:rsidR="0030112C" w:rsidRPr="00BF152C" w:rsidRDefault="00D10E23" w:rsidP="009B6CEB">
            <w:pPr>
              <w:numPr>
                <w:ilvl w:val="0"/>
                <w:numId w:val="2"/>
              </w:numPr>
              <w:spacing w:line="294" w:lineRule="atLeast"/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Телефон</w:t>
            </w:r>
            <w:r w:rsidR="0030112C" w:rsidRPr="00BF1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: 8(3537)  67-20-02</w:t>
            </w:r>
            <w:r w:rsidR="003A29AA" w:rsidRPr="00BF1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 61-40-91</w:t>
            </w:r>
          </w:p>
          <w:p w:rsidR="003A29AA" w:rsidRPr="00BF152C" w:rsidRDefault="003A29AA" w:rsidP="009B6CEB">
            <w:pPr>
              <w:numPr>
                <w:ilvl w:val="0"/>
                <w:numId w:val="2"/>
              </w:numPr>
              <w:spacing w:line="294" w:lineRule="atLeast"/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ОГРН 1175658014366</w:t>
            </w:r>
          </w:p>
          <w:p w:rsidR="0030112C" w:rsidRPr="00BF152C" w:rsidRDefault="0030112C" w:rsidP="009B6CEB">
            <w:pPr>
              <w:numPr>
                <w:ilvl w:val="0"/>
                <w:numId w:val="2"/>
              </w:numPr>
              <w:spacing w:line="294" w:lineRule="atLeast"/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ИНН/КПП:</w:t>
            </w:r>
            <w:r w:rsidR="003A29AA" w:rsidRPr="00BF1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5607141925/560701001</w:t>
            </w:r>
          </w:p>
          <w:p w:rsidR="0030112C" w:rsidRPr="00BF152C" w:rsidRDefault="00D10E23" w:rsidP="009B6CEB">
            <w:pPr>
              <w:numPr>
                <w:ilvl w:val="0"/>
                <w:numId w:val="2"/>
              </w:numPr>
              <w:spacing w:line="294" w:lineRule="atLeast"/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Р/</w:t>
            </w:r>
            <w:r w:rsidR="0030112C" w:rsidRPr="00BF1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счет:</w:t>
            </w:r>
            <w:r w:rsidRPr="00BF152C">
              <w:rPr>
                <w:rFonts w:ascii="Times New Roman" w:hAnsi="Times New Roman" w:cs="Times New Roman"/>
                <w:color w:val="1A1919"/>
                <w:sz w:val="24"/>
                <w:szCs w:val="24"/>
              </w:rPr>
              <w:t xml:space="preserve"> 40703810146000000490</w:t>
            </w:r>
          </w:p>
          <w:p w:rsidR="0030112C" w:rsidRPr="00BF152C" w:rsidRDefault="0030112C" w:rsidP="009B6CEB">
            <w:pPr>
              <w:numPr>
                <w:ilvl w:val="0"/>
                <w:numId w:val="2"/>
              </w:numPr>
              <w:spacing w:line="294" w:lineRule="atLeast"/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Банк:</w:t>
            </w:r>
            <w:r w:rsidR="00D10E23" w:rsidRPr="00BF152C">
              <w:rPr>
                <w:rFonts w:ascii="Times New Roman" w:hAnsi="Times New Roman" w:cs="Times New Roman"/>
                <w:color w:val="1A1919"/>
                <w:sz w:val="24"/>
                <w:szCs w:val="24"/>
              </w:rPr>
              <w:t xml:space="preserve"> ПАО СБЕРБАНК</w:t>
            </w:r>
          </w:p>
          <w:p w:rsidR="0030112C" w:rsidRPr="00BF152C" w:rsidRDefault="00D10E23" w:rsidP="009B6CEB">
            <w:pPr>
              <w:numPr>
                <w:ilvl w:val="0"/>
                <w:numId w:val="2"/>
              </w:numPr>
              <w:spacing w:line="294" w:lineRule="atLeast"/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К./</w:t>
            </w:r>
            <w:r w:rsidR="0030112C" w:rsidRPr="00BF1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счет:</w:t>
            </w:r>
            <w:r w:rsidRPr="00BF152C">
              <w:rPr>
                <w:rFonts w:ascii="Times New Roman" w:hAnsi="Times New Roman" w:cs="Times New Roman"/>
                <w:color w:val="1A1919"/>
                <w:sz w:val="24"/>
                <w:szCs w:val="24"/>
              </w:rPr>
              <w:t xml:space="preserve"> 30101810600000000601</w:t>
            </w:r>
          </w:p>
          <w:p w:rsidR="003A29AA" w:rsidRPr="00BF152C" w:rsidRDefault="0030112C" w:rsidP="009B6CEB">
            <w:pPr>
              <w:numPr>
                <w:ilvl w:val="0"/>
                <w:numId w:val="2"/>
              </w:numPr>
              <w:spacing w:line="294" w:lineRule="atLeast"/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БИК:</w:t>
            </w:r>
            <w:r w:rsidR="00D10E23" w:rsidRPr="00BF152C">
              <w:rPr>
                <w:rFonts w:ascii="Times New Roman" w:hAnsi="Times New Roman" w:cs="Times New Roman"/>
                <w:color w:val="1A1919"/>
                <w:sz w:val="24"/>
                <w:szCs w:val="24"/>
              </w:rPr>
              <w:t xml:space="preserve"> 045354601</w:t>
            </w:r>
          </w:p>
          <w:p w:rsidR="00BF152C" w:rsidRDefault="00BF152C" w:rsidP="009B6CEB">
            <w:pPr>
              <w:spacing w:line="294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3A29AA" w:rsidRPr="00BF152C" w:rsidRDefault="00F84D65" w:rsidP="009B6CEB">
            <w:pPr>
              <w:spacing w:line="294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Директор АНО ДПОДМ </w:t>
            </w:r>
            <w:bookmarkStart w:id="0" w:name="_GoBack"/>
            <w:bookmarkEnd w:id="0"/>
            <w:r w:rsidR="00D10E23" w:rsidRPr="00BF15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«АртИгра» ____________________Крюкова Е.В.</w:t>
            </w:r>
          </w:p>
          <w:p w:rsidR="00D10E23" w:rsidRDefault="00D10E23" w:rsidP="009B6CEB">
            <w:pPr>
              <w:spacing w:line="294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D10E23" w:rsidRDefault="00D10E23" w:rsidP="009B6CEB">
            <w:pPr>
              <w:spacing w:line="294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D10E23" w:rsidRPr="00D10E23" w:rsidRDefault="00D10E23" w:rsidP="009B6CEB">
            <w:pPr>
              <w:spacing w:line="294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67838" w:rsidRPr="00D10E23" w:rsidRDefault="00F84D65" w:rsidP="009B6C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7838" w:rsidRPr="00D1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430B"/>
    <w:multiLevelType w:val="multilevel"/>
    <w:tmpl w:val="72C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F6E58"/>
    <w:multiLevelType w:val="multilevel"/>
    <w:tmpl w:val="F540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2C"/>
    <w:rsid w:val="00291591"/>
    <w:rsid w:val="002F6EF3"/>
    <w:rsid w:val="0030112C"/>
    <w:rsid w:val="003A29AA"/>
    <w:rsid w:val="00684D49"/>
    <w:rsid w:val="008D07B9"/>
    <w:rsid w:val="009B6CEB"/>
    <w:rsid w:val="00BF152C"/>
    <w:rsid w:val="00D10E23"/>
    <w:rsid w:val="00E2164A"/>
    <w:rsid w:val="00EB00CA"/>
    <w:rsid w:val="00F8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D1F1B-2B2B-430D-8B08-EC3A7980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F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1131">
          <w:marLeft w:val="0"/>
          <w:marRight w:val="0"/>
          <w:marTop w:val="60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21188684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577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50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43272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397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591">
          <w:marLeft w:val="0"/>
          <w:marRight w:val="0"/>
          <w:marTop w:val="60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4505152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10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13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61768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60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318">
          <w:marLeft w:val="0"/>
          <w:marRight w:val="0"/>
          <w:marTop w:val="60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609712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57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Евгения</cp:lastModifiedBy>
  <cp:revision>4</cp:revision>
  <dcterms:created xsi:type="dcterms:W3CDTF">2019-06-15T04:08:00Z</dcterms:created>
  <dcterms:modified xsi:type="dcterms:W3CDTF">2021-05-28T04:10:00Z</dcterms:modified>
</cp:coreProperties>
</file>